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53228" w14:textId="77777777" w:rsidR="00742BE7" w:rsidRDefault="000F2460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6C89BBA7" w14:textId="77777777" w:rsidR="00742BE7" w:rsidRDefault="000F2460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742BE7" w14:paraId="0BFD7025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0EBFA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9CED5" w14:textId="77777777" w:rsidR="00742BE7" w:rsidRPr="00B94A75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4A75">
              <w:rPr>
                <w:rFonts w:ascii="Times New Roman" w:hAnsi="Times New Roman"/>
                <w:b/>
                <w:bCs/>
                <w:sz w:val="20"/>
                <w:szCs w:val="20"/>
              </w:rPr>
              <w:t>Współczesna przestępczość zorganizowana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08258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52FF3" w14:textId="77777777" w:rsidR="00742BE7" w:rsidRDefault="00742BE7">
            <w:pPr>
              <w:pStyle w:val="Standard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42BE7" w14:paraId="017A02E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40061" w14:textId="77777777" w:rsidR="00742BE7" w:rsidRDefault="000F246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F40E9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742BE7" w14:paraId="6E01A93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E7D6F" w14:textId="77777777" w:rsidR="00742BE7" w:rsidRDefault="000F246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EEE88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42BE7" w14:paraId="78B94401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5FD65" w14:textId="77777777" w:rsidR="00742BE7" w:rsidRDefault="000F246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6F81D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742BE7" w14:paraId="28B2EE30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2C189" w14:textId="77777777" w:rsidR="00742BE7" w:rsidRDefault="000F246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7A99E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742BE7" w14:paraId="5242A623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86E77" w14:textId="77777777" w:rsidR="00742BE7" w:rsidRDefault="000F246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2D2EE" w14:textId="56E94369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B94A75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742BE7" w14:paraId="60567E6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C76F6" w14:textId="77777777" w:rsidR="00742BE7" w:rsidRDefault="000F246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CAAEF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742BE7" w14:paraId="6DF02AFE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CC8C7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F6870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66B20" w14:textId="0B3D5F93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B94A75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88DAF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42BE7" w14:paraId="2E9C727B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E49DC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63C4C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065452DE" w14:textId="512B2B4E" w:rsidR="00B94A75" w:rsidRDefault="00B94A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BCF3C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A20AA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3FAF0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EB994" w14:textId="1C0AAEBE" w:rsidR="00742BE7" w:rsidRDefault="000F2460" w:rsidP="00B94A75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B94A75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24E49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23976" w14:textId="0C36065D" w:rsidR="00742BE7" w:rsidRDefault="00B94A75">
            <w:pPr>
              <w:pStyle w:val="Standard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32FC5" w14:textId="77777777" w:rsidR="005F1F01" w:rsidRDefault="005F1F01"/>
        </w:tc>
      </w:tr>
      <w:tr w:rsidR="00742BE7" w14:paraId="58C3BDEE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0B153" w14:textId="77777777" w:rsidR="005F1F01" w:rsidRDefault="005F1F01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F926C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107D6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664F9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B4C8231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B748F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354DD" w14:textId="77777777" w:rsidR="00742BE7" w:rsidRDefault="00742B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57B5DA1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42BE7" w14:paraId="0CE33C9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A487F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C25B2" w14:textId="4D6E7949" w:rsidR="00742BE7" w:rsidRDefault="00A25754" w:rsidP="00A2575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F1DA5" w14:textId="2A939844" w:rsidR="00742BE7" w:rsidRDefault="00A25754" w:rsidP="00A2575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0FFB5" w14:textId="08D632C1" w:rsidR="00742BE7" w:rsidRDefault="000F2460" w:rsidP="00A2575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A25754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EA883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ustne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3507B" w14:textId="6ABFC398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742BE7" w14:paraId="6C10D61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7AE98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1B2DE" w14:textId="77777777" w:rsidR="00742BE7" w:rsidRDefault="00742BE7" w:rsidP="00A2575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7CA96" w14:textId="77777777" w:rsidR="00742BE7" w:rsidRDefault="00742BE7" w:rsidP="00A2575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3B176" w14:textId="77777777" w:rsidR="00742BE7" w:rsidRDefault="00742BE7" w:rsidP="00A2575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BD4F4" w14:textId="77777777" w:rsidR="00742BE7" w:rsidRDefault="00742B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593B9" w14:textId="77777777" w:rsidR="00742BE7" w:rsidRDefault="00742B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42BE7" w14:paraId="39E6AF1D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1AE1B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130ED" w14:textId="77777777" w:rsidR="00742BE7" w:rsidRDefault="00742BE7" w:rsidP="00A2575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EDC40" w14:textId="77777777" w:rsidR="00742BE7" w:rsidRDefault="00742BE7" w:rsidP="00A2575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44929" w14:textId="77777777" w:rsidR="00742BE7" w:rsidRDefault="00742BE7" w:rsidP="00A2575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76F6E" w14:textId="77777777" w:rsidR="00742BE7" w:rsidRDefault="00742B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A9804" w14:textId="77777777" w:rsidR="00742BE7" w:rsidRDefault="00742B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42BE7" w14:paraId="6557D2A2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8C752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3822F" w14:textId="77777777" w:rsidR="00742BE7" w:rsidRDefault="00742BE7" w:rsidP="00A2575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62669" w14:textId="77777777" w:rsidR="00742BE7" w:rsidRDefault="00742BE7" w:rsidP="00A2575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C3BC0" w14:textId="77777777" w:rsidR="00742BE7" w:rsidRDefault="00742BE7" w:rsidP="00A2575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CF1AB" w14:textId="77777777" w:rsidR="00742BE7" w:rsidRDefault="00742B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FFA73" w14:textId="77777777" w:rsidR="00742BE7" w:rsidRDefault="00742B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42BE7" w14:paraId="551BA44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88E47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73C8C" w14:textId="77777777" w:rsidR="00742BE7" w:rsidRDefault="00742BE7" w:rsidP="00A2575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A78FD" w14:textId="77777777" w:rsidR="00742BE7" w:rsidRDefault="00742BE7" w:rsidP="00A2575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0493F" w14:textId="77777777" w:rsidR="00742BE7" w:rsidRDefault="00742BE7" w:rsidP="00A2575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6A65E" w14:textId="77777777" w:rsidR="00742BE7" w:rsidRDefault="00742B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92BA2" w14:textId="77777777" w:rsidR="00742BE7" w:rsidRDefault="00742B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42BE7" w14:paraId="4D0DEC79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9AA4F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757DC" w14:textId="0217726D" w:rsidR="00742BE7" w:rsidRDefault="00A25754" w:rsidP="00A2575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297D8" w14:textId="7C79F7E1" w:rsidR="00742BE7" w:rsidRDefault="00A25754" w:rsidP="00A2575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81C4D" w14:textId="078BFC30" w:rsidR="00742BE7" w:rsidRDefault="000F2460" w:rsidP="00A2575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A25754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27FDA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 – pisemny sprawdzian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FABC9" w14:textId="702357BB" w:rsidR="00742BE7" w:rsidRDefault="000F246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742BE7" w14:paraId="3EC090A0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D777E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DFFC0" w14:textId="69D6107D" w:rsidR="00742BE7" w:rsidRDefault="000F2460" w:rsidP="00A2575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  <w:r w:rsidR="00A25754">
              <w:rPr>
                <w:rFonts w:ascii="Times New Roman" w:hAnsi="Times New Roman"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966ED" w14:textId="1288CDC5" w:rsidR="00742BE7" w:rsidRDefault="000F2460" w:rsidP="00A2575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  <w:r w:rsidR="00A25754">
              <w:rPr>
                <w:rFonts w:ascii="Times New Roman" w:hAnsi="Times New Roman"/>
                <w:sz w:val="14"/>
                <w:szCs w:val="14"/>
              </w:rPr>
              <w:t>/</w:t>
            </w:r>
            <w:r w:rsidR="0048771D"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E8DCF" w14:textId="7B4B5AB0" w:rsidR="00742BE7" w:rsidRDefault="000F2460" w:rsidP="00A2575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A25754">
              <w:rPr>
                <w:rFonts w:ascii="Times New Roman" w:hAnsi="Times New Roman"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2ED7B" w14:textId="77777777" w:rsidR="00742BE7" w:rsidRDefault="00742B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D52C4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CDCD5" w14:textId="77777777" w:rsidR="00742BE7" w:rsidRDefault="000F2460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42BE7" w14:paraId="0A2B847B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91B45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81B67" w14:textId="77777777" w:rsidR="00742BE7" w:rsidRDefault="00742B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0E029A4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22AA4FA6" w14:textId="77777777" w:rsidR="00742BE7" w:rsidRDefault="00742B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E4953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FF3EE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DD831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48771D" w14:paraId="507FAA00" w14:textId="77777777" w:rsidTr="00B21E9F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60A65" w14:textId="77777777" w:rsidR="0048771D" w:rsidRDefault="0048771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B49A8DF" w14:textId="77777777" w:rsidR="0048771D" w:rsidRDefault="0048771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0473B" w14:textId="77777777" w:rsidR="0048771D" w:rsidRDefault="0048771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98292" w14:textId="77777777" w:rsidR="0048771D" w:rsidRDefault="0048771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pogłębiona wiedzę na temat zaspokojenia potrzeb społecznych w dziedzinie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2D03E" w14:textId="77777777" w:rsidR="0048771D" w:rsidRDefault="0048771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B8CA6" w14:textId="78068FF1" w:rsidR="0048771D" w:rsidRDefault="0048771D" w:rsidP="00B21E9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Wykład, studiowanie literatury, dyskusja</w:t>
            </w:r>
          </w:p>
        </w:tc>
      </w:tr>
      <w:tr w:rsidR="0048771D" w14:paraId="0676EA38" w14:textId="77777777" w:rsidTr="00B21E9F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998D7" w14:textId="77777777" w:rsidR="0048771D" w:rsidRDefault="0048771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95DF4" w14:textId="77777777" w:rsidR="0048771D" w:rsidRDefault="0048771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6180D" w14:textId="77777777" w:rsidR="0048771D" w:rsidRDefault="0048771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pogłębioną wiedzę na temat zasad stanowienia prawnych podstaw bezpiecznej egzystencji i rozwoju</w:t>
            </w:r>
          </w:p>
          <w:p w14:paraId="5985B6B0" w14:textId="77777777" w:rsidR="0048771D" w:rsidRDefault="0048771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E6376" w14:textId="77777777" w:rsidR="0048771D" w:rsidRDefault="0048771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K_W08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AAACB" w14:textId="42018A97" w:rsidR="0048771D" w:rsidRDefault="0048771D" w:rsidP="00B21E9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771D" w14:paraId="04C46980" w14:textId="77777777" w:rsidTr="00B21E9F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409DD" w14:textId="77777777" w:rsidR="0048771D" w:rsidRDefault="0048771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B1A83" w14:textId="77777777" w:rsidR="0048771D" w:rsidRDefault="0048771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4C20C" w14:textId="77777777" w:rsidR="0048771D" w:rsidRDefault="0048771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i rozumie wzajemne uwarunkowania różnych płaszczyzn bezpieczeństwa wewnętrznego w Polsce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51182" w14:textId="77777777" w:rsidR="0048771D" w:rsidRDefault="0048771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K_W09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DAF8D" w14:textId="29A82AB8" w:rsidR="0048771D" w:rsidRDefault="0048771D" w:rsidP="00B21E9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771D" w14:paraId="487FECA3" w14:textId="77777777" w:rsidTr="00B21E9F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00C98" w14:textId="77777777" w:rsidR="0048771D" w:rsidRDefault="0048771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00CCB" w14:textId="77777777" w:rsidR="0048771D" w:rsidRDefault="0048771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79F0B" w14:textId="77777777" w:rsidR="0048771D" w:rsidRDefault="0048771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pogłębioną wiedzę na temat współczesnych uwarunkowań bezpiecznego bytu i rozwoju człowieka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D0D90" w14:textId="330586C4" w:rsidR="0048771D" w:rsidRDefault="0048771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</w:t>
            </w:r>
            <w:r w:rsidR="0023022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E195E" w14:textId="7EF2054C" w:rsidR="0048771D" w:rsidRDefault="0048771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42BE7" w14:paraId="09E0715C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5F99C" w14:textId="77777777" w:rsidR="00742BE7" w:rsidRDefault="00742B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65D20D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82AA5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8C166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prawidłowo posługiwać się regulacjami prawnymi z zakresu bezpiecznego kształtowania bytu jednostki i społeczeństwa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04E81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08CA6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Wykład, ćwiczenia praktyczne, studiowanie literatury</w:t>
            </w:r>
          </w:p>
        </w:tc>
      </w:tr>
      <w:tr w:rsidR="00742BE7" w14:paraId="479D3274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97A9E" w14:textId="77777777" w:rsidR="005F1F01" w:rsidRDefault="005F1F01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1A89C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E3EC5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dokonywać krytycznej analizy i selekcji informacji a także dobierać adekwatne metody analiz, na podstawie wyników formułować własne opinie i wnioski w zakresie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ACABC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0467F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Wykład, ćwiczenia praktyczne, przygotowanie projektów</w:t>
            </w:r>
          </w:p>
        </w:tc>
      </w:tr>
      <w:tr w:rsidR="00742BE7" w14:paraId="55698B01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56E72" w14:textId="77777777" w:rsidR="005F1F01" w:rsidRDefault="005F1F01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AF13F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5ABAB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wykrywać wyzwania oraz trendy procesów społeczno-gospodarczych oraz prognozować ich wpływ na stan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7984A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A0835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praktyczne, przygotowanie projektów</w:t>
            </w:r>
          </w:p>
        </w:tc>
      </w:tr>
      <w:tr w:rsidR="00742BE7" w14:paraId="57C372F4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69694" w14:textId="77777777" w:rsidR="005F1F01" w:rsidRDefault="005F1F01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B9737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4DE96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występować publicznie, prowadzić debatą na temat różnych aspektów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C16E1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68F48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053DDA" w14:paraId="0F0A242A" w14:textId="77777777" w:rsidTr="003B70C3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DE485" w14:textId="77777777" w:rsidR="00053DDA" w:rsidRDefault="00053DD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D468AF" w14:textId="77777777" w:rsidR="00053DDA" w:rsidRDefault="00053DD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0B50E" w14:textId="77777777" w:rsidR="00053DDA" w:rsidRDefault="00053DD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E93C3" w14:textId="77777777" w:rsidR="00053DDA" w:rsidRDefault="00053DD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gotowy do wykorzystania zdobytej wiedzy w wyjaśnianiu złożonych zjawisk społecznych w dziedzinie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77C49" w14:textId="77777777" w:rsidR="00053DDA" w:rsidRDefault="00053DD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7BD69" w14:textId="4989B91B" w:rsidR="00053DDA" w:rsidRDefault="00053DDA" w:rsidP="003B70C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praktyczne, dyskusja, przygotowywanie zadań</w:t>
            </w:r>
          </w:p>
        </w:tc>
      </w:tr>
      <w:tr w:rsidR="00053DDA" w14:paraId="60E7378F" w14:textId="77777777" w:rsidTr="003B70C3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A0985" w14:textId="77777777" w:rsidR="00053DDA" w:rsidRDefault="00053DD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BF7E0" w14:textId="77777777" w:rsidR="00053DDA" w:rsidRDefault="00053DD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12DEF" w14:textId="77777777" w:rsidR="00053DDA" w:rsidRDefault="00053DD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gotowy do prowadzenia krytycznej analizy pozyskiwanych materiałów i opracowań na temat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BF055" w14:textId="77777777" w:rsidR="00053DDA" w:rsidRDefault="00053DD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FC3CB" w14:textId="646AD6DE" w:rsidR="00053DDA" w:rsidRDefault="00053DD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42BE7" w14:paraId="60BAEAA6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B499C" w14:textId="77777777" w:rsidR="005F1F01" w:rsidRDefault="005F1F01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3A549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8C388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gotowy do podjęcia pracy w zespołach zadaniowych dotyczących różnych aspektów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1DBFE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1AA31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praktyczne, przygotowywanie projektów</w:t>
            </w:r>
          </w:p>
        </w:tc>
      </w:tr>
      <w:tr w:rsidR="00742BE7" w14:paraId="19D050EF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8BBC4" w14:textId="77777777" w:rsidR="005F1F01" w:rsidRDefault="005F1F01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849C3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2858C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Na podstawie twórczej analizy środowiska bezpieczeństwa jest gotowy do samodzielnego działania oraz formułowania propozycji do podejmowania skoordynowanych działań przez zespoły z różnych płaszczyzn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A1F2E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B00F3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praktyczne, przygotowywanie zadań</w:t>
            </w:r>
          </w:p>
        </w:tc>
      </w:tr>
    </w:tbl>
    <w:p w14:paraId="67BD8E9A" w14:textId="77777777" w:rsidR="00742BE7" w:rsidRDefault="00742BE7">
      <w:pPr>
        <w:pStyle w:val="Standard"/>
      </w:pPr>
    </w:p>
    <w:p w14:paraId="6E14A979" w14:textId="438F17CD" w:rsidR="00742BE7" w:rsidRDefault="000F2460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p w14:paraId="7E74D00A" w14:textId="77777777" w:rsidR="00053DDA" w:rsidRPr="00F963EF" w:rsidRDefault="00053DDA" w:rsidP="00053DDA">
      <w:pPr>
        <w:jc w:val="center"/>
        <w:rPr>
          <w:b/>
        </w:rPr>
      </w:pPr>
      <w:bookmarkStart w:id="0" w:name="_Hlk100732571"/>
      <w:r w:rsidRPr="00F963EF">
        <w:rPr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053DDA" w:rsidRPr="00F963EF" w14:paraId="17F18F54" w14:textId="77777777" w:rsidTr="00EA3238">
        <w:tc>
          <w:tcPr>
            <w:tcW w:w="2802" w:type="dxa"/>
          </w:tcPr>
          <w:p w14:paraId="625E068B" w14:textId="77777777" w:rsidR="00053DDA" w:rsidRPr="00F963EF" w:rsidRDefault="00053DDA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C2DE686" w14:textId="77777777" w:rsidR="00053DDA" w:rsidRPr="00F963EF" w:rsidRDefault="00053DDA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053DDA" w:rsidRPr="00F963EF" w14:paraId="109E3518" w14:textId="77777777" w:rsidTr="00EA3238">
        <w:tc>
          <w:tcPr>
            <w:tcW w:w="2802" w:type="dxa"/>
          </w:tcPr>
          <w:p w14:paraId="29144B87" w14:textId="77777777" w:rsidR="00053DDA" w:rsidRPr="00414EE1" w:rsidRDefault="00053DDA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0AA254DC" w14:textId="77777777" w:rsidR="00053DDA" w:rsidRPr="00414EE1" w:rsidRDefault="00053DDA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053DDA" w:rsidRPr="00F963EF" w14:paraId="430781A6" w14:textId="77777777" w:rsidTr="00EA3238">
        <w:tc>
          <w:tcPr>
            <w:tcW w:w="9212" w:type="dxa"/>
            <w:gridSpan w:val="2"/>
          </w:tcPr>
          <w:p w14:paraId="2067A3E6" w14:textId="77777777" w:rsidR="00053DDA" w:rsidRPr="00F963EF" w:rsidRDefault="00053DDA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053DDA" w:rsidRPr="00F963EF" w14:paraId="064C9B54" w14:textId="77777777" w:rsidTr="00EA3238">
        <w:tc>
          <w:tcPr>
            <w:tcW w:w="9212" w:type="dxa"/>
            <w:gridSpan w:val="2"/>
          </w:tcPr>
          <w:p w14:paraId="7747D20A" w14:textId="77777777" w:rsidR="00053DDA" w:rsidRPr="00053DDA" w:rsidRDefault="00053DDA" w:rsidP="00053DDA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53DDA">
              <w:rPr>
                <w:bCs/>
                <w:sz w:val="20"/>
                <w:szCs w:val="20"/>
              </w:rPr>
              <w:t>Pojęcie przestępczości zorganizowanej, rozwój</w:t>
            </w:r>
          </w:p>
          <w:p w14:paraId="1951BF46" w14:textId="77777777" w:rsidR="00053DDA" w:rsidRPr="00053DDA" w:rsidRDefault="00053DDA" w:rsidP="00053DDA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53DDA">
              <w:rPr>
                <w:bCs/>
                <w:sz w:val="20"/>
                <w:szCs w:val="20"/>
              </w:rPr>
              <w:t>Formy i struktury zorganizowanych grup przestępczych</w:t>
            </w:r>
          </w:p>
          <w:p w14:paraId="70239ACC" w14:textId="77777777" w:rsidR="00053DDA" w:rsidRPr="00053DDA" w:rsidRDefault="00053DDA" w:rsidP="00053DDA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53DDA">
              <w:rPr>
                <w:bCs/>
                <w:sz w:val="20"/>
                <w:szCs w:val="20"/>
              </w:rPr>
              <w:t>Zorganizowana przestępczość kryminalna, ekonomiczna</w:t>
            </w:r>
          </w:p>
          <w:p w14:paraId="20F6710F" w14:textId="77777777" w:rsidR="00053DDA" w:rsidRPr="00053DDA" w:rsidRDefault="00053DDA" w:rsidP="00053DDA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53DDA">
              <w:rPr>
                <w:bCs/>
                <w:sz w:val="20"/>
                <w:szCs w:val="20"/>
              </w:rPr>
              <w:t>Mechanizmy dokonywania przestępstw kryminalnych i ekonomicznych</w:t>
            </w:r>
          </w:p>
          <w:p w14:paraId="295C041F" w14:textId="77777777" w:rsidR="00053DDA" w:rsidRPr="00053DDA" w:rsidRDefault="00053DDA" w:rsidP="00053DDA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53DDA">
              <w:rPr>
                <w:bCs/>
                <w:sz w:val="20"/>
                <w:szCs w:val="20"/>
              </w:rPr>
              <w:t>Przeciwdziałanie przestępczości przez Policję i inne instytucje</w:t>
            </w:r>
          </w:p>
          <w:p w14:paraId="4A16F187" w14:textId="77777777" w:rsidR="00053DDA" w:rsidRPr="00053DDA" w:rsidRDefault="00053DDA" w:rsidP="00053DDA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53DDA">
              <w:rPr>
                <w:bCs/>
                <w:sz w:val="20"/>
                <w:szCs w:val="20"/>
              </w:rPr>
              <w:t>Czynności operacyjno-rozpoznawcze</w:t>
            </w:r>
          </w:p>
          <w:p w14:paraId="7E0AFB03" w14:textId="6D3CA0D5" w:rsidR="00053DDA" w:rsidRPr="00FA54E1" w:rsidRDefault="00053DDA" w:rsidP="00053DDA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053DDA">
              <w:rPr>
                <w:bCs/>
                <w:sz w:val="20"/>
                <w:szCs w:val="20"/>
              </w:rPr>
              <w:t>Przeciwdziałanie i zapobieganie zorganizowanej przestępczości</w:t>
            </w:r>
          </w:p>
        </w:tc>
      </w:tr>
    </w:tbl>
    <w:p w14:paraId="43EF9518" w14:textId="77777777" w:rsidR="00053DDA" w:rsidRPr="00F963EF" w:rsidRDefault="00053DDA" w:rsidP="00053DD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6"/>
        <w:gridCol w:w="6294"/>
      </w:tblGrid>
      <w:tr w:rsidR="00053DDA" w:rsidRPr="00F963EF" w14:paraId="2F3B5E05" w14:textId="77777777" w:rsidTr="00EA3238">
        <w:tc>
          <w:tcPr>
            <w:tcW w:w="2802" w:type="dxa"/>
          </w:tcPr>
          <w:p w14:paraId="5937A0AB" w14:textId="77777777" w:rsidR="00053DDA" w:rsidRPr="00F963EF" w:rsidRDefault="00053DDA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61BAFFD" w14:textId="77777777" w:rsidR="00053DDA" w:rsidRPr="00F963EF" w:rsidRDefault="00053DDA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053DDA" w:rsidRPr="00F963EF" w14:paraId="5E465104" w14:textId="77777777" w:rsidTr="00EA3238">
        <w:tc>
          <w:tcPr>
            <w:tcW w:w="2802" w:type="dxa"/>
          </w:tcPr>
          <w:p w14:paraId="1392A8E1" w14:textId="0CCAC3F2" w:rsidR="00053DDA" w:rsidRPr="00414EE1" w:rsidRDefault="00053DDA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7C658904" w14:textId="0E894841" w:rsidR="00053DDA" w:rsidRPr="00732EBB" w:rsidRDefault="00053DDA" w:rsidP="00EA3238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</w:t>
            </w:r>
            <w:r w:rsidR="004C0299">
              <w:rPr>
                <w:bCs/>
                <w:sz w:val="18"/>
                <w:szCs w:val="18"/>
              </w:rPr>
              <w:t>zadań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053DDA" w:rsidRPr="00F963EF" w14:paraId="50427E8D" w14:textId="77777777" w:rsidTr="00EA3238">
        <w:tc>
          <w:tcPr>
            <w:tcW w:w="9212" w:type="dxa"/>
            <w:gridSpan w:val="2"/>
          </w:tcPr>
          <w:p w14:paraId="4A9EFC51" w14:textId="77777777" w:rsidR="00053DDA" w:rsidRPr="00F963EF" w:rsidRDefault="00053DDA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053DDA" w:rsidRPr="00F963EF" w14:paraId="5E223CEE" w14:textId="77777777" w:rsidTr="00EA3238">
        <w:tc>
          <w:tcPr>
            <w:tcW w:w="9212" w:type="dxa"/>
            <w:gridSpan w:val="2"/>
          </w:tcPr>
          <w:p w14:paraId="4FB8CDA0" w14:textId="77777777" w:rsidR="004C0299" w:rsidRPr="004C0299" w:rsidRDefault="004C0299" w:rsidP="004C0299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0299">
              <w:rPr>
                <w:bCs/>
                <w:sz w:val="20"/>
                <w:szCs w:val="20"/>
              </w:rPr>
              <w:t>Historia, II Rzeczpospolita, okres PRL, zmiany ustrojowe</w:t>
            </w:r>
          </w:p>
          <w:p w14:paraId="7FB54505" w14:textId="77777777" w:rsidR="004C0299" w:rsidRPr="004C0299" w:rsidRDefault="004C0299" w:rsidP="004C0299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0299">
              <w:rPr>
                <w:bCs/>
                <w:sz w:val="20"/>
                <w:szCs w:val="20"/>
              </w:rPr>
              <w:t>Obszary działalności grup kryminalnych i ekonomicznych</w:t>
            </w:r>
          </w:p>
          <w:p w14:paraId="6825BF1C" w14:textId="77777777" w:rsidR="004C0299" w:rsidRPr="004C0299" w:rsidRDefault="004C0299" w:rsidP="004C0299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0299">
              <w:rPr>
                <w:bCs/>
                <w:sz w:val="20"/>
                <w:szCs w:val="20"/>
              </w:rPr>
              <w:t>Charakter grup, cechy, system zwalczania</w:t>
            </w:r>
          </w:p>
          <w:p w14:paraId="0B217D67" w14:textId="77777777" w:rsidR="004C0299" w:rsidRPr="004C0299" w:rsidRDefault="004C0299" w:rsidP="004C0299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0299">
              <w:rPr>
                <w:bCs/>
                <w:sz w:val="20"/>
                <w:szCs w:val="20"/>
              </w:rPr>
              <w:t>Zadania organów ścigania, rozpoznanie, zapobieganie, zwalczanie, rejestracja</w:t>
            </w:r>
          </w:p>
          <w:p w14:paraId="1ED47EEF" w14:textId="77777777" w:rsidR="004C0299" w:rsidRPr="004C0299" w:rsidRDefault="004C0299" w:rsidP="004C0299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0299">
              <w:rPr>
                <w:bCs/>
                <w:sz w:val="20"/>
                <w:szCs w:val="20"/>
              </w:rPr>
              <w:t>Państwowy program zapobiegania przestępczości na lata 2016-2020</w:t>
            </w:r>
          </w:p>
          <w:p w14:paraId="5916583C" w14:textId="77777777" w:rsidR="004C0299" w:rsidRPr="004C0299" w:rsidRDefault="004C0299" w:rsidP="004C0299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0299">
              <w:rPr>
                <w:bCs/>
                <w:sz w:val="20"/>
                <w:szCs w:val="20"/>
              </w:rPr>
              <w:t>Kryteria oceny skuteczności zwalczania przestępczości</w:t>
            </w:r>
          </w:p>
          <w:p w14:paraId="1DD060E7" w14:textId="4943E597" w:rsidR="00053DDA" w:rsidRPr="00171E74" w:rsidRDefault="004C0299" w:rsidP="004C0299">
            <w:pPr>
              <w:widowControl/>
              <w:numPr>
                <w:ilvl w:val="0"/>
                <w:numId w:val="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0299">
              <w:rPr>
                <w:bCs/>
                <w:sz w:val="20"/>
                <w:szCs w:val="20"/>
              </w:rPr>
              <w:t>Pisemny sprawdzian wiadomości przed wystawieniem zaliczenia</w:t>
            </w:r>
          </w:p>
        </w:tc>
      </w:tr>
      <w:bookmarkEnd w:id="0"/>
    </w:tbl>
    <w:p w14:paraId="6BB16CB8" w14:textId="77777777" w:rsidR="00742BE7" w:rsidRDefault="00742BE7">
      <w:pPr>
        <w:pStyle w:val="Standard"/>
      </w:pPr>
    </w:p>
    <w:p w14:paraId="10A4BF3D" w14:textId="77777777" w:rsidR="00742BE7" w:rsidRDefault="000F2460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742BE7" w14:paraId="6A248C0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94C52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1B25D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W. </w:t>
            </w:r>
            <w:proofErr w:type="spellStart"/>
            <w:r>
              <w:rPr>
                <w:rFonts w:ascii="Times New Roman" w:hAnsi="Times New Roman"/>
              </w:rPr>
              <w:t>Mądrzejowski</w:t>
            </w:r>
            <w:proofErr w:type="spellEnd"/>
            <w:r>
              <w:rPr>
                <w:rFonts w:ascii="Times New Roman" w:hAnsi="Times New Roman"/>
              </w:rPr>
              <w:t xml:space="preserve"> – Przestępczość zorganizowana. System zwalczania – Warszawa 2008 i kolejne wydania</w:t>
            </w:r>
          </w:p>
        </w:tc>
      </w:tr>
      <w:tr w:rsidR="00742BE7" w14:paraId="63469FD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DA8A4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B4DDA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Przestępczość gospodarcza istota zjawiska – Beck Warszawa 2018 pod red. P. Łabuza i in.</w:t>
            </w:r>
          </w:p>
        </w:tc>
      </w:tr>
      <w:tr w:rsidR="00742BE7" w14:paraId="75E1053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E569E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DB3A1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Korupcja w prywatnym sektorze gospodarczym – J. Bil Szczytno 2015</w:t>
            </w:r>
          </w:p>
        </w:tc>
      </w:tr>
      <w:tr w:rsidR="00742BE7" w14:paraId="205DEC8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23E76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31E4C" w14:textId="77777777" w:rsidR="00742BE7" w:rsidRDefault="000F2460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Przestępczość zorganizowana: fenomen, współczesne zagrożenia, zwalczanie – ujęcie praktyczne – pod red. W. Jasińskiego, W. </w:t>
            </w:r>
            <w:proofErr w:type="spellStart"/>
            <w:r>
              <w:rPr>
                <w:rFonts w:ascii="Times New Roman" w:hAnsi="Times New Roman"/>
              </w:rPr>
              <w:t>Mądrzejowskiego</w:t>
            </w:r>
            <w:proofErr w:type="spellEnd"/>
            <w:r>
              <w:rPr>
                <w:rFonts w:ascii="Times New Roman" w:hAnsi="Times New Roman"/>
              </w:rPr>
              <w:t xml:space="preserve"> i K. </w:t>
            </w:r>
            <w:proofErr w:type="spellStart"/>
            <w:r>
              <w:rPr>
                <w:rFonts w:ascii="Times New Roman" w:hAnsi="Times New Roman"/>
              </w:rPr>
              <w:t>Wiciaka</w:t>
            </w:r>
            <w:proofErr w:type="spellEnd"/>
            <w:r>
              <w:rPr>
                <w:rFonts w:ascii="Times New Roman" w:hAnsi="Times New Roman"/>
              </w:rPr>
              <w:t xml:space="preserve"> – Szczytno 2013</w:t>
            </w:r>
          </w:p>
        </w:tc>
      </w:tr>
    </w:tbl>
    <w:p w14:paraId="4E47C33F" w14:textId="77777777" w:rsidR="00742BE7" w:rsidRDefault="00742BE7">
      <w:pPr>
        <w:pStyle w:val="Standard"/>
        <w:spacing w:after="0" w:line="240" w:lineRule="auto"/>
      </w:pPr>
    </w:p>
    <w:p w14:paraId="321A1750" w14:textId="77777777" w:rsidR="00742BE7" w:rsidRDefault="00742BE7">
      <w:pPr>
        <w:pStyle w:val="Standard"/>
        <w:spacing w:after="0" w:line="240" w:lineRule="auto"/>
      </w:pPr>
    </w:p>
    <w:p w14:paraId="2DFD2038" w14:textId="77777777" w:rsidR="00742BE7" w:rsidRDefault="000F2460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742BE7" w14:paraId="7626BD4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9DB1C" w14:textId="77777777" w:rsidR="00742BE7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7A80C" w14:textId="1821E4EC" w:rsidR="00742BE7" w:rsidRDefault="00800000" w:rsidP="000F2460">
            <w:pPr>
              <w:pStyle w:val="Standard"/>
              <w:snapToGrid w:val="0"/>
              <w:spacing w:after="0"/>
              <w:rPr>
                <w:rFonts w:ascii="Times New Roman" w:hAnsi="Times New Roman"/>
              </w:rPr>
            </w:pPr>
            <w:r w:rsidRPr="00800000">
              <w:rPr>
                <w:rFonts w:ascii="Times New Roman" w:hAnsi="Times New Roman"/>
              </w:rPr>
              <w:t>Wójcik Jerzy Wojciech</w:t>
            </w:r>
            <w:r>
              <w:rPr>
                <w:rFonts w:ascii="Times New Roman" w:hAnsi="Times New Roman"/>
              </w:rPr>
              <w:t>,</w:t>
            </w:r>
            <w:r w:rsidRPr="00800000">
              <w:rPr>
                <w:rFonts w:ascii="Times New Roman" w:hAnsi="Times New Roman"/>
              </w:rPr>
              <w:t xml:space="preserve"> Przeciwdziałanie przestępczości zorganizowanej zagadnienia prawne, kryminologiczne i kryminalistyczne</w:t>
            </w:r>
            <w:r>
              <w:rPr>
                <w:rFonts w:ascii="Times New Roman" w:hAnsi="Times New Roman"/>
              </w:rPr>
              <w:t>,</w:t>
            </w:r>
            <w:r w:rsidRPr="0080000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W</w:t>
            </w:r>
            <w:r w:rsidRPr="00800000">
              <w:rPr>
                <w:rFonts w:ascii="Times New Roman" w:hAnsi="Times New Roman"/>
              </w:rPr>
              <w:t>ydawnictwo: Wolters Kluwer Polska</w:t>
            </w:r>
            <w:r>
              <w:rPr>
                <w:rFonts w:ascii="Times New Roman" w:hAnsi="Times New Roman"/>
              </w:rPr>
              <w:t xml:space="preserve">, Warszawa </w:t>
            </w:r>
            <w:r w:rsidRPr="00800000">
              <w:rPr>
                <w:rFonts w:ascii="Times New Roman" w:hAnsi="Times New Roman"/>
              </w:rPr>
              <w:t>201</w:t>
            </w:r>
          </w:p>
        </w:tc>
      </w:tr>
      <w:tr w:rsidR="000F2460" w14:paraId="559051F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2E373" w14:textId="1CA54DCB" w:rsidR="000F2460" w:rsidRDefault="000F24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CA485" w14:textId="77777777" w:rsidR="000F2460" w:rsidRPr="00800000" w:rsidRDefault="000F2460" w:rsidP="000F2460">
            <w:pPr>
              <w:pStyle w:val="Standard"/>
              <w:snapToGrid w:val="0"/>
              <w:spacing w:after="0"/>
              <w:rPr>
                <w:rFonts w:ascii="Times New Roman" w:hAnsi="Times New Roman"/>
              </w:rPr>
            </w:pPr>
          </w:p>
        </w:tc>
      </w:tr>
    </w:tbl>
    <w:p w14:paraId="1BD80911" w14:textId="77777777" w:rsidR="00742BE7" w:rsidRDefault="00742BE7">
      <w:pPr>
        <w:pStyle w:val="Standard"/>
      </w:pPr>
    </w:p>
    <w:sectPr w:rsidR="00742BE7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BD657" w14:textId="77777777" w:rsidR="00FF4B06" w:rsidRDefault="00FF4B06">
      <w:r>
        <w:separator/>
      </w:r>
    </w:p>
  </w:endnote>
  <w:endnote w:type="continuationSeparator" w:id="0">
    <w:p w14:paraId="03481B7F" w14:textId="77777777" w:rsidR="00FF4B06" w:rsidRDefault="00FF4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9E106" w14:textId="77777777" w:rsidR="00FF4B06" w:rsidRDefault="00FF4B06">
      <w:r>
        <w:rPr>
          <w:color w:val="000000"/>
        </w:rPr>
        <w:separator/>
      </w:r>
    </w:p>
  </w:footnote>
  <w:footnote w:type="continuationSeparator" w:id="0">
    <w:p w14:paraId="59A50F3C" w14:textId="77777777" w:rsidR="00FF4B06" w:rsidRDefault="00FF4B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6C7E08"/>
    <w:multiLevelType w:val="multilevel"/>
    <w:tmpl w:val="A20C40C8"/>
    <w:styleLink w:val="WW8Num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7676E4"/>
    <w:multiLevelType w:val="multilevel"/>
    <w:tmpl w:val="CBAAEA48"/>
    <w:styleLink w:val="WW8Num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095592">
    <w:abstractNumId w:val="1"/>
  </w:num>
  <w:num w:numId="2" w16cid:durableId="908150285">
    <w:abstractNumId w:val="2"/>
  </w:num>
  <w:num w:numId="3" w16cid:durableId="535040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BE7"/>
    <w:rsid w:val="00053DDA"/>
    <w:rsid w:val="000F2460"/>
    <w:rsid w:val="00230221"/>
    <w:rsid w:val="002C51C1"/>
    <w:rsid w:val="0048771D"/>
    <w:rsid w:val="004C0299"/>
    <w:rsid w:val="005F1F01"/>
    <w:rsid w:val="00742BE7"/>
    <w:rsid w:val="0075690A"/>
    <w:rsid w:val="00800000"/>
    <w:rsid w:val="00A25754"/>
    <w:rsid w:val="00B94A75"/>
    <w:rsid w:val="00FF4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4C3BB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rPr>
      <w:rFonts w:eastAsia="Times New Roman"/>
    </w:rPr>
  </w:style>
  <w:style w:type="character" w:customStyle="1" w:styleId="EndnoteSymbol">
    <w:name w:val="Endnote Symbol"/>
    <w:rPr>
      <w:position w:val="0"/>
      <w:vertAlign w:val="superscript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696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5</cp:revision>
  <cp:lastPrinted>2019-04-12T10:28:00Z</cp:lastPrinted>
  <dcterms:created xsi:type="dcterms:W3CDTF">2022-04-16T10:00:00Z</dcterms:created>
  <dcterms:modified xsi:type="dcterms:W3CDTF">2022-04-25T19:10:00Z</dcterms:modified>
</cp:coreProperties>
</file>